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C45D" w14:textId="77777777" w:rsidR="00456A37" w:rsidRPr="00C84694" w:rsidRDefault="00456A37" w:rsidP="00456A37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84694">
        <w:rPr>
          <w:rFonts w:ascii="Times New Roman" w:hAnsi="Times New Roman" w:cs="Times New Roman"/>
          <w:b/>
          <w:bCs/>
          <w:color w:val="000000" w:themeColor="text1"/>
        </w:rPr>
        <w:t xml:space="preserve">Aneks do 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C84694">
        <w:rPr>
          <w:rFonts w:ascii="Times New Roman" w:hAnsi="Times New Roman" w:cs="Times New Roman"/>
          <w:b/>
          <w:bCs/>
          <w:color w:val="000000" w:themeColor="text1"/>
        </w:rPr>
        <w:t>tatutu Szkoły Podstawowej nr 20 w Częstochowie</w:t>
      </w:r>
    </w:p>
    <w:p w14:paraId="5AEDD696" w14:textId="77777777" w:rsidR="00456A37" w:rsidRPr="00C84694" w:rsidRDefault="00456A37" w:rsidP="00456A37">
      <w:pPr>
        <w:pStyle w:val="Standard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14E182C" w14:textId="77777777" w:rsidR="00456A37" w:rsidRPr="00C84694" w:rsidRDefault="00456A37" w:rsidP="00456A37">
      <w:pPr>
        <w:pStyle w:val="Standard"/>
        <w:jc w:val="right"/>
        <w:rPr>
          <w:rFonts w:ascii="Times New Roman" w:hAnsi="Times New Roman" w:cs="Times New Roman"/>
          <w:color w:val="000000" w:themeColor="text1"/>
        </w:rPr>
      </w:pPr>
      <w:r w:rsidRPr="00C84694">
        <w:rPr>
          <w:rFonts w:ascii="Times New Roman" w:hAnsi="Times New Roman" w:cs="Times New Roman"/>
          <w:color w:val="000000" w:themeColor="text1"/>
        </w:rPr>
        <w:t>Aktualizacja z dn. 15.0</w:t>
      </w:r>
      <w:r>
        <w:rPr>
          <w:rFonts w:ascii="Times New Roman" w:hAnsi="Times New Roman" w:cs="Times New Roman"/>
          <w:color w:val="000000" w:themeColor="text1"/>
        </w:rPr>
        <w:t>9</w:t>
      </w:r>
      <w:r w:rsidRPr="00C84694">
        <w:rPr>
          <w:rFonts w:ascii="Times New Roman" w:hAnsi="Times New Roman" w:cs="Times New Roman"/>
          <w:color w:val="000000" w:themeColor="text1"/>
        </w:rPr>
        <w:t>.2022 r.</w:t>
      </w:r>
    </w:p>
    <w:p w14:paraId="5C024E76" w14:textId="77777777" w:rsidR="00456A37" w:rsidRPr="00C84694" w:rsidRDefault="00456A37" w:rsidP="00456A37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5F88F615" w14:textId="77777777" w:rsidR="00456A37" w:rsidRPr="00C84694" w:rsidRDefault="00456A37" w:rsidP="00456A37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24556F14" w14:textId="77777777" w:rsidR="00456A37" w:rsidRPr="00C84694" w:rsidRDefault="00456A37" w:rsidP="00456A37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7C9317DF" w14:textId="77777777" w:rsidR="00456A37" w:rsidRPr="00C84694" w:rsidRDefault="00456A37" w:rsidP="00456A37">
      <w:pPr>
        <w:pStyle w:val="Standard"/>
        <w:rPr>
          <w:rFonts w:ascii="Times New Roman" w:hAnsi="Times New Roman" w:cs="Times New Roman"/>
          <w:b/>
          <w:bCs/>
          <w:color w:val="000000" w:themeColor="text1"/>
        </w:rPr>
      </w:pPr>
      <w:r w:rsidRPr="00C84694">
        <w:rPr>
          <w:rFonts w:ascii="Times New Roman" w:hAnsi="Times New Roman" w:cs="Times New Roman"/>
          <w:b/>
          <w:bCs/>
          <w:color w:val="000000" w:themeColor="text1"/>
        </w:rPr>
        <w:t>Aktualizacja przepisów oświatowych</w:t>
      </w:r>
    </w:p>
    <w:p w14:paraId="3207BC66" w14:textId="77777777" w:rsidR="00456A37" w:rsidRPr="00C84694" w:rsidRDefault="00456A37" w:rsidP="00456A37">
      <w:pPr>
        <w:pStyle w:val="Standard"/>
        <w:rPr>
          <w:rFonts w:ascii="Times New Roman" w:hAnsi="Times New Roman" w:cs="Times New Roman"/>
          <w:b/>
          <w:bCs/>
          <w:color w:val="000000" w:themeColor="text1"/>
        </w:rPr>
      </w:pPr>
    </w:p>
    <w:p w14:paraId="6DD36E97" w14:textId="77777777" w:rsidR="00456A37" w:rsidRDefault="00456A37" w:rsidP="00456A37">
      <w:pPr>
        <w:pStyle w:val="Nagwek1"/>
        <w:ind w:left="0"/>
        <w:jc w:val="left"/>
        <w:rPr>
          <w:color w:val="000000" w:themeColor="text1"/>
        </w:rPr>
      </w:pPr>
      <w:r w:rsidRPr="00C84694">
        <w:rPr>
          <w:color w:val="000000" w:themeColor="text1"/>
        </w:rPr>
        <w:t>Aktualizacja I</w:t>
      </w:r>
      <w:r>
        <w:rPr>
          <w:color w:val="000000" w:themeColor="text1"/>
        </w:rPr>
        <w:t xml:space="preserve"> – nauczanie zdalne</w:t>
      </w:r>
    </w:p>
    <w:p w14:paraId="63469961" w14:textId="77777777" w:rsidR="00456A37" w:rsidRPr="00C84694" w:rsidRDefault="00456A37" w:rsidP="00456A37">
      <w:pPr>
        <w:pStyle w:val="Nagwek1"/>
        <w:ind w:left="0"/>
        <w:jc w:val="left"/>
        <w:rPr>
          <w:color w:val="000000" w:themeColor="text1"/>
        </w:rPr>
      </w:pPr>
    </w:p>
    <w:p w14:paraId="26770844" w14:textId="77777777" w:rsidR="00456A37" w:rsidRPr="00C84694" w:rsidRDefault="00456A37" w:rsidP="00456A37">
      <w:pPr>
        <w:pStyle w:val="Nagwek1"/>
        <w:ind w:left="0"/>
        <w:jc w:val="left"/>
        <w:rPr>
          <w:color w:val="000000" w:themeColor="text1"/>
        </w:rPr>
      </w:pPr>
      <w:r w:rsidRPr="00C84694">
        <w:rPr>
          <w:color w:val="000000" w:themeColor="text1"/>
        </w:rPr>
        <w:t>§56 – dopisuje się ustę</w:t>
      </w:r>
      <w:r>
        <w:rPr>
          <w:color w:val="000000" w:themeColor="text1"/>
        </w:rPr>
        <w:t>py od drugiego do dziesiątego</w:t>
      </w:r>
      <w:r w:rsidRPr="00C84694">
        <w:rPr>
          <w:color w:val="000000" w:themeColor="text1"/>
        </w:rPr>
        <w:t xml:space="preserve"> w brzmieniu:</w:t>
      </w:r>
    </w:p>
    <w:p w14:paraId="3F84CD01" w14:textId="77777777" w:rsidR="00456A37" w:rsidRPr="00C84694" w:rsidRDefault="00456A37" w:rsidP="00456A37">
      <w:pPr>
        <w:pStyle w:val="Nagwek1"/>
        <w:ind w:left="0"/>
        <w:jc w:val="left"/>
        <w:rPr>
          <w:color w:val="000000" w:themeColor="text1"/>
        </w:rPr>
      </w:pPr>
    </w:p>
    <w:p w14:paraId="64B970F5" w14:textId="77777777" w:rsidR="00456A37" w:rsidRPr="00C84694" w:rsidRDefault="00456A37" w:rsidP="00456A37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2. Zajęcia w szkole zawiesza się, na czas oznaczony, w razie wystąpienia na danym terenie:</w:t>
      </w:r>
    </w:p>
    <w:p w14:paraId="392F5FCA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1) zagrożenia bezpieczeństwa uczniów w związku z organizacją i przebiegiem imprez ogólnopolskich lub międzynarodowych,</w:t>
      </w:r>
    </w:p>
    <w:p w14:paraId="697A9ABA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2) temperatury zewnętrznej lub w pomieszczeniach, w których są prowadzone zajęcia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uczniami, zagrażającej zdrowiu uczniów,</w:t>
      </w:r>
    </w:p>
    <w:p w14:paraId="1F8EC350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3) zagrożenia związanego z sytuacją epidemiologiczną,</w:t>
      </w:r>
    </w:p>
    <w:p w14:paraId="42E7A390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4) nadzwyczajnego zdarzenia zagrażającego bezpieczeństwu lub zdrowiu uczniów innego niż określone w pkt 1–3.</w:t>
      </w:r>
    </w:p>
    <w:p w14:paraId="4B7A9A70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4694">
        <w:rPr>
          <w:rFonts w:ascii="Times New Roman" w:hAnsi="Times New Roman" w:cs="Times New Roman"/>
          <w:color w:val="000000" w:themeColor="text1"/>
        </w:rPr>
        <w:t xml:space="preserve">3. 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Zajęcia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z wykorzystaniem metod i technik kształcenia na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odległośc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>̨ organizowane w oddziałach, grupie od</w:t>
      </w: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działowej, grupie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międzyoddziałowej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grupie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międzyklasowej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grupie wychowawczej. </w:t>
      </w:r>
    </w:p>
    <w:p w14:paraId="39838D56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C84694">
        <w:rPr>
          <w:rFonts w:ascii="Times New Roman" w:hAnsi="Times New Roman" w:cs="Times New Roman"/>
          <w:color w:val="000000" w:themeColor="text1"/>
        </w:rPr>
        <w:t xml:space="preserve">4. Godzina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zajęc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prowadzonych przez nauczyciela z wykorzystaniem metod i technik kształcenia na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odległośc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trwa 45 minut. W uzasadnionych przypadkach dyrektor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może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dopuścic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prowadzenie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zajęc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edukacyjnych w czasie nie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krótszym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niz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̇ 30 minut i nie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dłuższym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niz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>̇ 60 minut.</w:t>
      </w:r>
    </w:p>
    <w:p w14:paraId="06D1DD22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C84694">
        <w:rPr>
          <w:rFonts w:ascii="Times New Roman" w:hAnsi="Times New Roman" w:cs="Times New Roman"/>
          <w:color w:val="000000" w:themeColor="text1"/>
        </w:rPr>
        <w:t xml:space="preserve">5. W ramach organizowania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zajęc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z wykorzystaniem metod i technik kształcenia na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odległośc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przez okres powyżej 30 dni dyrektor szkoły zapewnia uczniom i rodzicom, w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miare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̨ ich potrzeb i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możliwości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organizacyjnych szkoły,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możliwośc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konsultacji z nauczycielem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prowadzącym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dane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zajęcia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edukacyjne. </w:t>
      </w:r>
    </w:p>
    <w:p w14:paraId="3C1D205E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C84694">
        <w:rPr>
          <w:rFonts w:ascii="Times New Roman" w:hAnsi="Times New Roman" w:cs="Times New Roman"/>
          <w:color w:val="000000" w:themeColor="text1"/>
        </w:rPr>
        <w:t xml:space="preserve">6. W uzasadnionych przypadkach, w okresie prowadzenia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zajęc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z wykorzystaniem metod i technik kształcenia na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odległośc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́, dyrektor, w porozumieniu z radą pedagogiczną,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może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czasowo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zmodyfikowac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odpowiednio: </w:t>
      </w:r>
    </w:p>
    <w:p w14:paraId="446F86C5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zakres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treści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nauczania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wynikający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realizowanych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programów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nauczania oraz ramowych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planów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nauczania dla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poszczególnych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typów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szkół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zrealizowania w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poszczególnych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oddziałach klas (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semestrów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); </w:t>
      </w:r>
    </w:p>
    <w:p w14:paraId="05921E7E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tygodniowy zakres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treści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nauczania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zajęc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́ realizowanych w formach pozaszkolnych;</w:t>
      </w:r>
    </w:p>
    <w:p w14:paraId="51A882F7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tygodniowy lub semestralny rozkład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zajęc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́ w zakresie prowadzonych w szkole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zajęc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́ z wykorzystaniem metod i technik kształcenia na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odległośc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́. </w:t>
      </w:r>
    </w:p>
    <w:p w14:paraId="48B52A9A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7. O potrzebie modyfikacji wymienionych w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ustepie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5 decyduje dyrektor w porozumieniu z radą pedagogiczną i radą rodziców. Ponadto dyrektor informuje o nich organ nadzorujący.</w:t>
      </w:r>
    </w:p>
    <w:p w14:paraId="69302CDC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8. </w:t>
      </w:r>
      <w:r w:rsidRPr="00C84694">
        <w:rPr>
          <w:rFonts w:ascii="Times New Roman" w:hAnsi="Times New Roman" w:cs="Times New Roman"/>
          <w:color w:val="000000" w:themeColor="text1"/>
        </w:rPr>
        <w:t xml:space="preserve">W przypadku prowadzenia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zajęc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z wykorzystaniem metod i technik kształcenia na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odległośc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w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związku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z zawies</w:t>
      </w: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zeniem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zajęc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́ z powodu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wystąpienia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zagrożenia sytuacją epidemiologiczną oraz nadzwyczajnego zagrożenia życia i zdrowia uczniów </w:t>
      </w:r>
      <w:r w:rsidRPr="00C84694">
        <w:rPr>
          <w:rFonts w:ascii="Times New Roman" w:hAnsi="Times New Roman" w:cs="Times New Roman"/>
          <w:color w:val="000000" w:themeColor="text1"/>
        </w:rPr>
        <w:t xml:space="preserve">dyrektor, w porozumieniu z radą pedagogiczną i radą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rodziców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, ustala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potrzebe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̨ modyfikacji w trakcie roku szkolnego realizowanego programu wychowawczo-profilaktycznego i modyfikuje ten program. </w:t>
      </w:r>
    </w:p>
    <w:p w14:paraId="7835E8BB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C84694">
        <w:rPr>
          <w:rFonts w:ascii="Times New Roman" w:hAnsi="Times New Roman" w:cs="Times New Roman"/>
          <w:color w:val="000000" w:themeColor="text1"/>
        </w:rPr>
        <w:t xml:space="preserve">9. W okresie prowadzenia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zajęc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z wykorzystaniem metod i technik kształcenia na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odległośc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dyrektor przekazuje uczniom, rodzicom i nauczycielom informację o sposobie i trybie </w:t>
      </w:r>
      <w:r w:rsidRPr="00C84694">
        <w:rPr>
          <w:rFonts w:ascii="Times New Roman" w:hAnsi="Times New Roman" w:cs="Times New Roman"/>
          <w:color w:val="000000" w:themeColor="text1"/>
        </w:rPr>
        <w:lastRenderedPageBreak/>
        <w:t xml:space="preserve">realizacji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zadan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>́ w zakresie organizacji kształcenia specjalnego, pomocy psychologiczno-pedagogicznej.</w:t>
      </w:r>
    </w:p>
    <w:p w14:paraId="472E54F4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C84694">
        <w:rPr>
          <w:rFonts w:ascii="Times New Roman" w:hAnsi="Times New Roman" w:cs="Times New Roman"/>
          <w:color w:val="000000" w:themeColor="text1"/>
        </w:rPr>
        <w:t xml:space="preserve">10. W przypadku ucznia,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który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z uwagi na rodzaj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niepełnosprawności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nie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może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realizowac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zajęc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z wykorzystaniem metod i technik kształcenia na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odległośc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́ w miejscu zamieszkania, dyrektor, na wniosek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rodziców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ucznia, organizuje dla tego ucznia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zajęcia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na terenie szkoły,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jeżeli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jest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możliwe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zapewnienie bezpiecznych i higienicznych </w:t>
      </w:r>
      <w:proofErr w:type="spellStart"/>
      <w:r w:rsidRPr="00C84694">
        <w:rPr>
          <w:rFonts w:ascii="Times New Roman" w:hAnsi="Times New Roman" w:cs="Times New Roman"/>
          <w:color w:val="000000" w:themeColor="text1"/>
        </w:rPr>
        <w:t>warunków</w:t>
      </w:r>
      <w:proofErr w:type="spellEnd"/>
      <w:r w:rsidRPr="00C84694">
        <w:rPr>
          <w:rFonts w:ascii="Times New Roman" w:hAnsi="Times New Roman" w:cs="Times New Roman"/>
          <w:color w:val="000000" w:themeColor="text1"/>
        </w:rPr>
        <w:t xml:space="preserve"> nauki:</w:t>
      </w:r>
    </w:p>
    <w:p w14:paraId="577DFAC4" w14:textId="77777777" w:rsidR="00456A37" w:rsidRPr="00C84694" w:rsidRDefault="00456A37" w:rsidP="00456A37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 w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bezpośrednim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kontakcie z nauczycielem lub inną osobą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prowadząca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̨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zajęcia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lub; </w:t>
      </w:r>
    </w:p>
    <w:p w14:paraId="170A2126" w14:textId="77777777" w:rsidR="00456A37" w:rsidRDefault="00456A37" w:rsidP="00456A37">
      <w:pPr>
        <w:pStyle w:val="Standard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 z wykorzystaniem metod i technik kształcenia na </w:t>
      </w:r>
      <w:proofErr w:type="spellStart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odległośc</w:t>
      </w:r>
      <w:proofErr w:type="spellEnd"/>
      <w:r w:rsidRPr="00C84694">
        <w:rPr>
          <w:rFonts w:ascii="Times New Roman" w:eastAsia="Times New Roman" w:hAnsi="Times New Roman" w:cs="Times New Roman"/>
          <w:color w:val="000000" w:themeColor="text1"/>
          <w:lang w:eastAsia="pl-PL"/>
        </w:rPr>
        <w:t>́.</w:t>
      </w:r>
    </w:p>
    <w:p w14:paraId="7AA67083" w14:textId="77777777" w:rsidR="00456A37" w:rsidRDefault="00456A37" w:rsidP="00456A37">
      <w:pPr>
        <w:pStyle w:val="Standard"/>
        <w:ind w:left="360" w:hanging="36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E375D41" w14:textId="77777777" w:rsidR="00456A37" w:rsidRDefault="00456A37" w:rsidP="00456A37">
      <w:pPr>
        <w:pStyle w:val="Nagwek1"/>
        <w:spacing w:before="212"/>
        <w:ind w:left="0" w:right="0"/>
        <w:jc w:val="left"/>
      </w:pPr>
      <w:r>
        <w:t>Aktualizacja III – żywienie dzieci</w:t>
      </w:r>
    </w:p>
    <w:p w14:paraId="0D0176A2" w14:textId="77777777" w:rsidR="00456A37" w:rsidRDefault="00456A37" w:rsidP="00456A37">
      <w:pPr>
        <w:pStyle w:val="Nagwek1"/>
        <w:spacing w:before="212"/>
        <w:ind w:left="0" w:right="0"/>
        <w:jc w:val="left"/>
      </w:pPr>
      <w:r>
        <w:t>§32, ustęp 1- ustęp pierwszy otrzymuje nowe brzmienie:</w:t>
      </w:r>
    </w:p>
    <w:p w14:paraId="0C30ED89" w14:textId="77777777" w:rsidR="00456A37" w:rsidRDefault="00456A37" w:rsidP="00456A37">
      <w:pPr>
        <w:pStyle w:val="Nagwek1"/>
        <w:spacing w:before="212"/>
        <w:ind w:left="0" w:right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56A37" w14:paraId="1EBBBEA0" w14:textId="77777777" w:rsidTr="009D6FAF">
        <w:tc>
          <w:tcPr>
            <w:tcW w:w="4528" w:type="dxa"/>
          </w:tcPr>
          <w:p w14:paraId="4C155B96" w14:textId="77777777" w:rsidR="00456A37" w:rsidRDefault="00456A37" w:rsidP="009D6FAF">
            <w:pPr>
              <w:pStyle w:val="Nagwek1"/>
              <w:spacing w:before="212"/>
              <w:ind w:left="0" w:right="0"/>
            </w:pPr>
            <w:r>
              <w:t>Dotychczasowe brzmienie</w:t>
            </w:r>
          </w:p>
        </w:tc>
        <w:tc>
          <w:tcPr>
            <w:tcW w:w="4528" w:type="dxa"/>
          </w:tcPr>
          <w:p w14:paraId="6A6779E2" w14:textId="77777777" w:rsidR="00456A37" w:rsidRDefault="00456A37" w:rsidP="009D6FAF">
            <w:pPr>
              <w:pStyle w:val="Nagwek1"/>
              <w:spacing w:before="212"/>
              <w:ind w:left="0" w:right="0"/>
            </w:pPr>
            <w:r>
              <w:t>Po zmianie</w:t>
            </w:r>
          </w:p>
        </w:tc>
      </w:tr>
      <w:tr w:rsidR="00456A37" w14:paraId="0508018A" w14:textId="77777777" w:rsidTr="009D6FAF">
        <w:tc>
          <w:tcPr>
            <w:tcW w:w="4528" w:type="dxa"/>
          </w:tcPr>
          <w:p w14:paraId="238CCCB4" w14:textId="77777777" w:rsidR="00456A37" w:rsidRPr="00E2017B" w:rsidRDefault="00456A37" w:rsidP="009D6FAF">
            <w:pPr>
              <w:tabs>
                <w:tab w:val="left" w:pos="607"/>
              </w:tabs>
              <w:ind w:right="120"/>
              <w:rPr>
                <w:rFonts w:ascii="Times New Roman" w:hAnsi="Times New Roman" w:cs="Times New Roman"/>
              </w:rPr>
            </w:pPr>
            <w:r w:rsidRPr="00E2017B">
              <w:rPr>
                <w:rFonts w:ascii="Times New Roman" w:hAnsi="Times New Roman" w:cs="Times New Roman"/>
              </w:rPr>
              <w:t>1. Szkoła zapewnia uczniom możliwość i higieniczne warunki spożycia ciepłego posiłku w stołówce</w:t>
            </w:r>
            <w:r w:rsidRPr="00E2017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2017B">
              <w:rPr>
                <w:rFonts w:ascii="Times New Roman" w:hAnsi="Times New Roman" w:cs="Times New Roman"/>
              </w:rPr>
              <w:t>szkolnej.</w:t>
            </w:r>
          </w:p>
          <w:p w14:paraId="6B95E14A" w14:textId="77777777" w:rsidR="00456A37" w:rsidRDefault="00456A37" w:rsidP="009D6FAF">
            <w:pPr>
              <w:pStyle w:val="Nagwek1"/>
              <w:spacing w:before="212"/>
              <w:ind w:left="0" w:right="0"/>
              <w:jc w:val="left"/>
            </w:pPr>
          </w:p>
        </w:tc>
        <w:tc>
          <w:tcPr>
            <w:tcW w:w="4528" w:type="dxa"/>
          </w:tcPr>
          <w:p w14:paraId="6FF0D428" w14:textId="77777777" w:rsidR="00456A37" w:rsidRPr="004D1CF5" w:rsidRDefault="00456A37" w:rsidP="009D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</w:t>
            </w:r>
            <w:r w:rsidRPr="00E2017B">
              <w:rPr>
                <w:rFonts w:ascii="Times New Roman" w:hAnsi="Times New Roman" w:cs="Times New Roman"/>
              </w:rPr>
              <w:t>Szkoła podstawowa, zapewnia uczniom jeden gorący posiłek w ciągu dnia i stwarza im możliwość jego spożycia w czasie pobytu w szkole. Korzystanie z posiłku jest dobrowolne i odpłatne.</w:t>
            </w:r>
          </w:p>
        </w:tc>
      </w:tr>
    </w:tbl>
    <w:p w14:paraId="1F2FBA1D" w14:textId="77777777" w:rsidR="00456A37" w:rsidRDefault="00456A37" w:rsidP="00456A37">
      <w:pPr>
        <w:pStyle w:val="Nagwek1"/>
        <w:spacing w:before="212"/>
        <w:ind w:left="0" w:right="0"/>
        <w:jc w:val="left"/>
      </w:pPr>
    </w:p>
    <w:p w14:paraId="0503C01B" w14:textId="77777777" w:rsidR="00456A37" w:rsidRDefault="00456A37" w:rsidP="00456A37">
      <w:pPr>
        <w:pStyle w:val="Nagwek1"/>
        <w:spacing w:before="212"/>
        <w:ind w:left="0" w:right="0"/>
        <w:jc w:val="left"/>
      </w:pPr>
      <w:r>
        <w:t>Aktualizacja III – nowe stanowiska nauczycieli</w:t>
      </w:r>
    </w:p>
    <w:p w14:paraId="7BED8FEA" w14:textId="77777777" w:rsidR="00456A37" w:rsidRDefault="00456A37" w:rsidP="00456A37">
      <w:pPr>
        <w:pStyle w:val="Nagwek1"/>
        <w:spacing w:before="212"/>
        <w:ind w:left="0" w:right="0"/>
        <w:jc w:val="left"/>
      </w:pPr>
      <w:r>
        <w:t>§47 – dopisuje się ustęp drugi w brzmieniu:</w:t>
      </w:r>
    </w:p>
    <w:p w14:paraId="63B7087B" w14:textId="77777777" w:rsidR="00456A37" w:rsidRDefault="00456A37" w:rsidP="00456A37">
      <w:pPr>
        <w:pStyle w:val="Nagwek1"/>
        <w:spacing w:before="212"/>
        <w:ind w:left="0" w:right="0"/>
        <w:jc w:val="left"/>
      </w:pPr>
    </w:p>
    <w:p w14:paraId="7FCD35EA" w14:textId="77777777" w:rsidR="00456A37" w:rsidRDefault="00456A37" w:rsidP="00456A37">
      <w:pPr>
        <w:pStyle w:val="Standard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2. Do zadań pedagoga specjalnego należy:</w:t>
      </w:r>
    </w:p>
    <w:p w14:paraId="7E9A4D09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>1) współpraca z nauczycielami, wychowawcami lub innymi specjalistami, rodzicami oraz uczniami w:</w:t>
      </w:r>
    </w:p>
    <w:p w14:paraId="008A5C5E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a) rekomendowaniu dyrektorowi szkoły do realizacji działań w zakresie zapewnienia aktywnego i pełnego uczestnictwa uczniów w życiu szkoły oraz dostępności, o której mowa w ustawie z dnia 19 lipca 2019 r. o zapewnianiu dostępności osobom ze szczególnymi potrzebami,</w:t>
      </w:r>
    </w:p>
    <w:p w14:paraId="57062CA2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</w:t>
      </w:r>
    </w:p>
    <w:p w14:paraId="22EB1C52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c) rozwiązywaniu problemów dydaktycznych i wychowawczych uczniów,</w:t>
      </w:r>
    </w:p>
    <w:p w14:paraId="30AA3016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0C037B9C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7CA9CB50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3) wspieranie nauczycieli, wychowawców i innych specjalistów w:</w:t>
      </w:r>
    </w:p>
    <w:p w14:paraId="18E9AC62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a) rozpoznawaniu przyczyn niepowodzeń edukacyjnych uczniów lub trudności w ich funkcjonowaniu, w tym barier i ograniczeń utrudniających funkcjonowanie ucznia i jego uczestnictwo w życiu przedszkola, szkoły lub placówki,</w:t>
      </w:r>
    </w:p>
    <w:p w14:paraId="5786E9DE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b) udzielaniu pomocy psychologiczno-pedagogicznej w bezpośredniej pracy z uczniem,</w:t>
      </w:r>
    </w:p>
    <w:p w14:paraId="6DC6C150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c) dostosowaniu sposobów i metod pracy do indywidualnych potrzeb rozwojowych i edukacyjnych ucznia oraz jego możliwości psychofizycznych,</w:t>
      </w:r>
    </w:p>
    <w:p w14:paraId="7CF307D4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d) doborze metod, form kształcenia i środków dydaktycznych do potrzeb uczniów;</w:t>
      </w:r>
    </w:p>
    <w:p w14:paraId="12805444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4) udzielanie pomocy psychologiczno-pedagogicznej uczniom, rodzicom uczniów i nauczycielom;</w:t>
      </w:r>
    </w:p>
    <w:p w14:paraId="602D7F1B" w14:textId="77777777" w:rsidR="00456A37" w:rsidRDefault="00456A37" w:rsidP="00456A37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współpraca, w zależności od potrzeb, z innymi podmiotami (m.in. poradniami psychologiczno-pedagogicznymi, placówkami doskonalenia nauczycieli, innymi przedszkolami, szkołami i placówkami, organizacjami pozarządowymi, pomocą nauczyciela, pracownikiem socjalnym, asystentem rodziny);</w:t>
      </w:r>
    </w:p>
    <w:p w14:paraId="4C7216CF" w14:textId="77777777" w:rsidR="00456A37" w:rsidRDefault="00456A37" w:rsidP="00456A37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przedstawianie radzie pedagogicznej propozycji w zakresie doskonalenia zawodowego nauczycieli przedszkola, szkoły lub placówki w zakresie wymienionych wyżej zadań.</w:t>
      </w:r>
    </w:p>
    <w:p w14:paraId="4FE1E189" w14:textId="77777777" w:rsidR="00456A37" w:rsidRDefault="00456A37" w:rsidP="00456A37">
      <w:pPr>
        <w:pStyle w:val="Textbody"/>
        <w:spacing w:after="0" w:line="240" w:lineRule="auto"/>
        <w:jc w:val="both"/>
      </w:pPr>
    </w:p>
    <w:p w14:paraId="2796128C" w14:textId="77777777" w:rsidR="00456A37" w:rsidRDefault="00456A37" w:rsidP="00456A37">
      <w:pPr>
        <w:pStyle w:val="Nagwek1"/>
        <w:spacing w:before="212"/>
        <w:ind w:left="0" w:right="0"/>
        <w:jc w:val="left"/>
      </w:pPr>
      <w:r>
        <w:t>§47 – dopisuje się ustęp trzeci w brzmieniu:</w:t>
      </w:r>
    </w:p>
    <w:p w14:paraId="43524D2A" w14:textId="77777777" w:rsidR="00456A37" w:rsidRDefault="00456A37" w:rsidP="00456A37">
      <w:pPr>
        <w:pStyle w:val="Nagwek1"/>
        <w:spacing w:before="212"/>
        <w:ind w:left="0" w:right="0"/>
        <w:jc w:val="left"/>
      </w:pPr>
    </w:p>
    <w:p w14:paraId="476728F6" w14:textId="77777777" w:rsidR="00456A37" w:rsidRDefault="00456A37" w:rsidP="00456A37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Do zadań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psychologa</w:t>
      </w:r>
      <w:r>
        <w:rPr>
          <w:rFonts w:ascii="Times New Roman" w:eastAsia="Times New Roman" w:hAnsi="Times New Roman" w:cs="Times New Roman"/>
          <w:lang w:eastAsia="pl-PL"/>
        </w:rPr>
        <w:t xml:space="preserve"> należy:</w:t>
      </w:r>
    </w:p>
    <w:p w14:paraId="5B9B4400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</w:p>
    <w:p w14:paraId="6E8C9DA5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>1) współpraca z nauczycielami, wychowawcami lub innymi specjalistami, rodzicami oraz uczniami w:</w:t>
      </w:r>
    </w:p>
    <w:p w14:paraId="2388C77E" w14:textId="77777777" w:rsidR="00456A37" w:rsidRDefault="00456A37" w:rsidP="00456A3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a)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5159ECB0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>b) rozwiązywaniu problemów dydaktycznych i wychowawczych uczniów.</w:t>
      </w:r>
    </w:p>
    <w:p w14:paraId="01D9F375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eastAsia="pl-PL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215D88FA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3) wspieranie nauczycieli, wychowawców grup wychowawczych i innych specjalistów w:</w:t>
      </w:r>
    </w:p>
    <w:p w14:paraId="1C5C9E84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a) rozpoznawaniu przyczyn niepowodzeń edukacyjnych uczniów lub trudności w ich funkcjonowaniu, w tym barier i ograniczeń utrudniających funkcjonowanie ucznia i jego uczestnictwo w życiu przedszkola, szkoły lub placówki,</w:t>
      </w:r>
    </w:p>
    <w:p w14:paraId="2839E135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b) udzielaniu pomocy psychologiczno-pedagogicznej w bezpośredniej pracy z uczniem,</w:t>
      </w:r>
    </w:p>
    <w:p w14:paraId="4F816B05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c) dostosowaniu sposobów i metod pracy do indywidualnych potrzeb rozwojowych i edukacyjnych ucznia oraz jego możliwości psychofizycznych,</w:t>
      </w:r>
    </w:p>
    <w:p w14:paraId="32F38492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d) doborze metod, form kształcenia i środków dydaktycznych do potrzeb uczniów;</w:t>
      </w:r>
    </w:p>
    <w:p w14:paraId="4331A224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4) udzielanie pomocy psychologiczno-pedagogicznej uczniom, rodzicom uczniów i nauczycielom;</w:t>
      </w:r>
    </w:p>
    <w:p w14:paraId="62261565" w14:textId="77777777" w:rsidR="00456A37" w:rsidRDefault="00456A37" w:rsidP="00456A37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5) współpraca, w zależności od potrzeb, z innymi podmiotami (m.in. poradniami psychologiczno-pedagogicznymi, placówkami doskonalenia nauczycieli, innymi przedszkolami, szkołami i placówkami, organizacjami pozarządowymi, pracownikiem socjalnym, asystentem rodziny).</w:t>
      </w:r>
    </w:p>
    <w:p w14:paraId="6A0FA71E" w14:textId="77777777" w:rsidR="00456A37" w:rsidRDefault="00456A37" w:rsidP="00456A37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58B2B85" w14:textId="77777777" w:rsidR="00456A37" w:rsidRDefault="00456A37" w:rsidP="00456A37">
      <w:pPr>
        <w:pStyle w:val="Nagwek1"/>
        <w:spacing w:before="212"/>
        <w:ind w:left="0" w:right="0"/>
        <w:jc w:val="left"/>
      </w:pPr>
    </w:p>
    <w:p w14:paraId="771196A8" w14:textId="77777777" w:rsidR="00456A37" w:rsidRDefault="00456A37" w:rsidP="00456A37">
      <w:pPr>
        <w:pStyle w:val="Nagwek1"/>
        <w:spacing w:before="212"/>
        <w:ind w:left="0" w:right="0"/>
        <w:jc w:val="left"/>
      </w:pPr>
      <w:r>
        <w:lastRenderedPageBreak/>
        <w:t>Aktualizacja IV – karanie uczniów</w:t>
      </w:r>
    </w:p>
    <w:p w14:paraId="78CDA948" w14:textId="77777777" w:rsidR="00456A37" w:rsidRDefault="00456A37" w:rsidP="00456A37">
      <w:pPr>
        <w:pStyle w:val="Nagwek1"/>
        <w:spacing w:before="212"/>
        <w:ind w:left="0" w:right="0"/>
        <w:jc w:val="left"/>
      </w:pPr>
      <w:r>
        <w:t>§54 - dopisuje się ustęp czternasty w brzmieniu:</w:t>
      </w:r>
    </w:p>
    <w:p w14:paraId="04E431E9" w14:textId="77777777" w:rsidR="00456A37" w:rsidRDefault="00456A37" w:rsidP="00456A37">
      <w:pPr>
        <w:pStyle w:val="Nagwek1"/>
        <w:spacing w:before="212"/>
        <w:ind w:left="0" w:right="0"/>
        <w:jc w:val="left"/>
      </w:pPr>
    </w:p>
    <w:p w14:paraId="415B69C6" w14:textId="77777777" w:rsidR="00456A37" w:rsidRDefault="00456A37" w:rsidP="00456A37">
      <w:pPr>
        <w:spacing w:after="30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76D9A">
        <w:rPr>
          <w:rFonts w:ascii="Times New Roman" w:hAnsi="Times New Roman" w:cs="Times New Roman"/>
        </w:rPr>
        <w:t>14.</w:t>
      </w:r>
      <w:r w:rsidRPr="00E76D9A">
        <w:rPr>
          <w:rFonts w:ascii="Times New Roman" w:hAnsi="Times New Roman" w:cs="Times New Roman"/>
          <w:b/>
          <w:bCs/>
        </w:rPr>
        <w:t xml:space="preserve"> </w:t>
      </w:r>
      <w:r w:rsidRPr="001F3D32">
        <w:rPr>
          <w:rFonts w:ascii="Times New Roman" w:hAnsi="Times New Roman" w:cs="Times New Roman"/>
          <w:color w:val="000000"/>
        </w:rPr>
        <w:t xml:space="preserve">W przypadku gdy </w:t>
      </w:r>
      <w:r>
        <w:rPr>
          <w:rFonts w:ascii="Times New Roman" w:hAnsi="Times New Roman" w:cs="Times New Roman"/>
          <w:color w:val="000000"/>
        </w:rPr>
        <w:t>uczeń</w:t>
      </w:r>
      <w:r w:rsidRPr="001F3D32">
        <w:rPr>
          <w:rFonts w:ascii="Times New Roman" w:hAnsi="Times New Roman" w:cs="Times New Roman"/>
          <w:color w:val="000000"/>
        </w:rPr>
        <w:t xml:space="preserve"> wykazuje przejawy demoralizacji lub dopuścił się czynu karalnego na terenie szkoły lub w związku z realizacją obowiązku szkolnego lub obowiązku nauki, dyrektor tej szkoły może, za zgodą rodziców albo opiekuna nieletniego oraz nieletniego, zastosować, jeżeli jest to wystarczające, środek oddziaływania wychowawczego w postaci</w:t>
      </w:r>
      <w:r>
        <w:rPr>
          <w:rFonts w:ascii="Times New Roman" w:hAnsi="Times New Roman" w:cs="Times New Roman"/>
          <w:color w:val="000000"/>
        </w:rPr>
        <w:t>:</w:t>
      </w:r>
      <w:r w:rsidRPr="001F3D32">
        <w:rPr>
          <w:rFonts w:ascii="Times New Roman" w:hAnsi="Times New Roman" w:cs="Times New Roman"/>
          <w:color w:val="000000"/>
        </w:rPr>
        <w:t xml:space="preserve"> pouczenia, ostrzeżenia ustnego albo ostrzeżenia na piśmie, przeproszenia pokrzywdzonego,</w:t>
      </w:r>
      <w:r w:rsidRPr="00E76D9A">
        <w:rPr>
          <w:rFonts w:ascii="Times New Roman" w:hAnsi="Times New Roman" w:cs="Times New Roman"/>
          <w:color w:val="000000"/>
        </w:rPr>
        <w:t xml:space="preserve"> </w:t>
      </w:r>
      <w:r w:rsidRPr="001F3D32">
        <w:rPr>
          <w:rFonts w:ascii="Times New Roman" w:hAnsi="Times New Roman" w:cs="Times New Roman"/>
          <w:color w:val="000000"/>
        </w:rPr>
        <w:t>przywrócenia stanu poprzedniego lub wykonania określonych prac porządkowych na rzecz szkoły.</w:t>
      </w:r>
    </w:p>
    <w:p w14:paraId="6AF59842" w14:textId="77777777" w:rsidR="00456A37" w:rsidRDefault="00456A37" w:rsidP="00456A37">
      <w:pPr>
        <w:spacing w:after="30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6ADF192E" w14:textId="77777777" w:rsidR="00456A37" w:rsidRDefault="00456A37" w:rsidP="00456A37">
      <w:pPr>
        <w:spacing w:after="300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104BBE">
        <w:rPr>
          <w:rFonts w:ascii="Times New Roman" w:hAnsi="Times New Roman" w:cs="Times New Roman"/>
          <w:b/>
          <w:bCs/>
          <w:color w:val="000000"/>
        </w:rPr>
        <w:t>Aktualizacja V – język polski dla dzieci ukraińskich</w:t>
      </w:r>
    </w:p>
    <w:p w14:paraId="0BD5E7A2" w14:textId="77777777" w:rsidR="00456A37" w:rsidRDefault="00456A37" w:rsidP="00456A37">
      <w:pPr>
        <w:pStyle w:val="Nagwek1"/>
        <w:ind w:left="0"/>
        <w:jc w:val="left"/>
      </w:pPr>
      <w:r>
        <w:t>§ 11. – dopisuje się ustęp trzeci w brzmieniu:</w:t>
      </w:r>
    </w:p>
    <w:p w14:paraId="2823F750" w14:textId="77777777" w:rsidR="00456A37" w:rsidRDefault="00456A37" w:rsidP="00456A37">
      <w:pPr>
        <w:pStyle w:val="Nagwek1"/>
        <w:ind w:left="0"/>
        <w:jc w:val="left"/>
      </w:pPr>
    </w:p>
    <w:p w14:paraId="06D37A27" w14:textId="77777777" w:rsidR="00456A37" w:rsidRDefault="00456A37" w:rsidP="00456A37">
      <w:pPr>
        <w:pStyle w:val="Nagwek1"/>
        <w:ind w:left="0"/>
        <w:jc w:val="left"/>
        <w:rPr>
          <w:b w:val="0"/>
          <w:bCs w:val="0"/>
        </w:rPr>
      </w:pPr>
      <w:r>
        <w:rPr>
          <w:b w:val="0"/>
          <w:bCs w:val="0"/>
        </w:rPr>
        <w:t>3. Szkoła organizuje dodatkowe zajęcia z języka polskiego jako obcego dla dzieci ukraińskich w wymiarze 6 godzin tygodniowo przez 24 miesiące.</w:t>
      </w:r>
    </w:p>
    <w:p w14:paraId="7A01E595" w14:textId="77777777" w:rsidR="00456A37" w:rsidRDefault="00456A37" w:rsidP="00456A37">
      <w:pPr>
        <w:pStyle w:val="Nagwek1"/>
        <w:ind w:left="0"/>
        <w:jc w:val="left"/>
        <w:rPr>
          <w:b w:val="0"/>
          <w:bCs w:val="0"/>
        </w:rPr>
      </w:pPr>
    </w:p>
    <w:p w14:paraId="7521E155" w14:textId="77777777" w:rsidR="00456A37" w:rsidRDefault="00456A37" w:rsidP="00456A37">
      <w:pPr>
        <w:pStyle w:val="Textbody"/>
        <w:spacing w:after="0" w:line="240" w:lineRule="auto"/>
        <w:jc w:val="both"/>
        <w:rPr>
          <w:rFonts w:hint="eastAsia"/>
        </w:rPr>
      </w:pPr>
    </w:p>
    <w:p w14:paraId="2FCE73CA" w14:textId="77777777" w:rsidR="00456A37" w:rsidRPr="00C84694" w:rsidRDefault="00456A37" w:rsidP="00456A37">
      <w:pPr>
        <w:rPr>
          <w:rFonts w:ascii="Times New Roman" w:hAnsi="Times New Roman" w:cs="Times New Roman"/>
          <w:color w:val="000000" w:themeColor="text1"/>
        </w:rPr>
      </w:pPr>
    </w:p>
    <w:p w14:paraId="07A162BA" w14:textId="77777777" w:rsidR="00D32A4F" w:rsidRDefault="00456A37"/>
    <w:sectPr w:rsidR="00D32A4F" w:rsidSect="009D2B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37"/>
    <w:rsid w:val="00103B43"/>
    <w:rsid w:val="004360C2"/>
    <w:rsid w:val="00456A37"/>
    <w:rsid w:val="006D51EE"/>
    <w:rsid w:val="009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009A8"/>
  <w14:defaultImageDpi w14:val="32767"/>
  <w15:chartTrackingRefBased/>
  <w15:docId w15:val="{0551A97A-BE3D-7C49-AB31-657B5FA9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456A37"/>
  </w:style>
  <w:style w:type="paragraph" w:styleId="Nagwek1">
    <w:name w:val="heading 1"/>
    <w:basedOn w:val="Normalny"/>
    <w:link w:val="Nagwek1Znak"/>
    <w:uiPriority w:val="9"/>
    <w:qFormat/>
    <w:rsid w:val="00456A37"/>
    <w:pPr>
      <w:widowControl w:val="0"/>
      <w:autoSpaceDE w:val="0"/>
      <w:autoSpaceDN w:val="0"/>
      <w:ind w:left="932" w:right="868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A3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456A3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39"/>
    <w:rsid w:val="0045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456A37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1341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Kowalik</dc:creator>
  <cp:keywords/>
  <dc:description/>
  <cp:lastModifiedBy>Krzysztof Kowalik</cp:lastModifiedBy>
  <cp:revision>1</cp:revision>
  <dcterms:created xsi:type="dcterms:W3CDTF">2022-12-30T10:27:00Z</dcterms:created>
  <dcterms:modified xsi:type="dcterms:W3CDTF">2022-12-30T10:29:00Z</dcterms:modified>
</cp:coreProperties>
</file>